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E878B" w14:textId="77777777" w:rsidR="00CA62F0" w:rsidRDefault="00CA62F0"/>
    <w:p w14:paraId="75E2B92F" w14:textId="77777777" w:rsidR="00CA62F0" w:rsidRDefault="00CA62F0"/>
    <w:p w14:paraId="15E72A2D" w14:textId="77777777" w:rsidR="00CA62F0" w:rsidRDefault="00CA62F0">
      <w:pPr>
        <w:sectPr w:rsidR="00CA62F0" w:rsidSect="00D8202F">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1418" w:bottom="1134" w:left="1418" w:header="720" w:footer="720" w:gutter="0"/>
          <w:paperSrc w:first="14" w:other="14"/>
          <w:pgNumType w:start="1"/>
          <w:cols w:space="720"/>
          <w:docGrid w:linePitch="299"/>
        </w:sectPr>
      </w:pPr>
    </w:p>
    <w:p w14:paraId="6049BB9D" w14:textId="4E4489DE" w:rsidR="00CA62F0" w:rsidRDefault="009917A0" w:rsidP="00D8202F">
      <w:pPr>
        <w:pStyle w:val="PV-Titel10"/>
      </w:pPr>
      <w:r>
        <w:fldChar w:fldCharType="begin"/>
      </w:r>
      <w:r>
        <w:instrText xml:space="preserve"> SEQ titel \r 1 </w:instrText>
      </w:r>
      <w:r>
        <w:fldChar w:fldCharType="separate"/>
      </w:r>
      <w:r w:rsidR="00D8202F">
        <w:rPr>
          <w:noProof/>
        </w:rPr>
        <w:t>1</w:t>
      </w:r>
      <w:r>
        <w:rPr>
          <w:noProof/>
        </w:rPr>
        <w:fldChar w:fldCharType="end"/>
      </w:r>
      <w:bookmarkStart w:id="0" w:name="StartNummer"/>
      <w:bookmarkEnd w:id="0"/>
      <w:r w:rsidR="00D8202F">
        <w:tab/>
        <w:t>0.0.1.3</w:t>
      </w:r>
      <w:r w:rsidR="00D8202F">
        <w:tab/>
        <w:t>Reglemente</w:t>
      </w:r>
    </w:p>
    <w:p w14:paraId="01104CC5" w14:textId="34AD8095" w:rsidR="00D8202F" w:rsidRDefault="00D8202F" w:rsidP="00D8202F">
      <w:pPr>
        <w:pStyle w:val="PV-Titel20"/>
      </w:pPr>
      <w:r>
        <w:t>Feuerwehr Elsau-Schlatt, Entschädigungsreglement</w:t>
      </w:r>
    </w:p>
    <w:p w14:paraId="7F2AA905" w14:textId="22A31D4E" w:rsidR="00D8202F" w:rsidRDefault="00D8202F" w:rsidP="00D8202F"/>
    <w:p w14:paraId="7D95F357" w14:textId="77777777" w:rsidR="00D8202F" w:rsidRDefault="00D8202F" w:rsidP="00D8202F">
      <w:r>
        <w:t xml:space="preserve">Die Feuerwehrkommission hat das neue Entschädigungsreglement für die Angehörigen der Feuerwehr Elsau-Schlatt an ihrer Sitzung vom 7. November 2022 zuhanden der Genehmigung durch die Gemeindevorstände Elsau und Schlatt verabschiedet. </w:t>
      </w:r>
    </w:p>
    <w:p w14:paraId="6AF1FFC6" w14:textId="77777777" w:rsidR="00D8202F" w:rsidRDefault="00D8202F" w:rsidP="00D8202F"/>
    <w:p w14:paraId="3033AA8D" w14:textId="77777777" w:rsidR="00D8202F" w:rsidRDefault="00D8202F" w:rsidP="00D8202F">
      <w:r>
        <w:t>Es soll per 1. Januar 2023 in Kraft treten.</w:t>
      </w:r>
    </w:p>
    <w:p w14:paraId="50F32C11" w14:textId="77777777" w:rsidR="00D8202F" w:rsidRDefault="00D8202F" w:rsidP="00D8202F"/>
    <w:p w14:paraId="66A7EFCF" w14:textId="3B9FCFD4" w:rsidR="00D8202F" w:rsidRDefault="00D8202F" w:rsidP="00D8202F">
      <w:r>
        <w:t>Das neue Reglement wurde nötig, weil die Feuerwehr Elsau-Schlatt in ihrer neuen Organisationsform seit der Auflösung des Zweckverbands per Ende 2019 über kein solches Reglement verfügte. Weiter waren einige Entschädigungen im Quervergleich mit anderen Gemeinden insbesondere beim Kommandanten und seinem Stellvertreter nicht mehr zeitgemäss. Das neue Reglement bringt jährliche Mehrkosten von rund Fr. 10'000.00 mit sich.</w:t>
      </w:r>
    </w:p>
    <w:p w14:paraId="7CF4CC15" w14:textId="56463A30" w:rsidR="00D8202F" w:rsidRDefault="00D8202F" w:rsidP="00D8202F"/>
    <w:p w14:paraId="48782D23" w14:textId="77777777" w:rsidR="00D8202F" w:rsidRDefault="00D8202F">
      <w:pPr>
        <w:tabs>
          <w:tab w:val="left" w:pos="2880"/>
        </w:tabs>
      </w:pPr>
    </w:p>
    <w:p w14:paraId="456861F8" w14:textId="77777777" w:rsidR="00D8202F" w:rsidRDefault="00D8202F">
      <w:pPr>
        <w:jc w:val="center"/>
      </w:pPr>
      <w:r>
        <w:rPr>
          <w:b/>
          <w:bCs/>
          <w:sz w:val="24"/>
        </w:rPr>
        <w:t>Der Gemeindevorstand beschliesst:</w:t>
      </w:r>
    </w:p>
    <w:p w14:paraId="50834128" w14:textId="77777777" w:rsidR="00D8202F" w:rsidRDefault="00D8202F"/>
    <w:p w14:paraId="5667821B" w14:textId="4300F189" w:rsidR="00D8202F" w:rsidRDefault="00D8202F">
      <w:pPr>
        <w:numPr>
          <w:ilvl w:val="0"/>
          <w:numId w:val="1"/>
        </w:numPr>
        <w:spacing w:after="240"/>
      </w:pPr>
      <w:r>
        <w:t xml:space="preserve">Das Entschädigungsreglement der </w:t>
      </w:r>
      <w:r>
        <w:rPr>
          <w:bCs/>
        </w:rPr>
        <w:t>Feuerwehr Elsau-Schlatt</w:t>
      </w:r>
      <w:r>
        <w:t>, gültig ab 1.1.2023, wird genehmigt.</w:t>
      </w:r>
    </w:p>
    <w:p w14:paraId="5BF73932" w14:textId="4E3F1CAE" w:rsidR="00D8202F" w:rsidRDefault="00D8202F" w:rsidP="00D8202F">
      <w:pPr>
        <w:numPr>
          <w:ilvl w:val="0"/>
          <w:numId w:val="1"/>
        </w:numPr>
        <w:tabs>
          <w:tab w:val="left" w:pos="1134"/>
        </w:tabs>
        <w:spacing w:after="240"/>
      </w:pPr>
      <w:r>
        <w:t>Mitteilung durch Protokollauszug an:</w:t>
      </w:r>
      <w:r>
        <w:br/>
        <w:t>a)</w:t>
      </w:r>
      <w:r>
        <w:tab/>
        <w:t>Feuerwehr Elsau-Schlatt, 8353 Elsau</w:t>
      </w:r>
      <w:r w:rsidRPr="00AA500A">
        <w:br/>
        <w:t>b)</w:t>
      </w:r>
      <w:r w:rsidRPr="00AA500A">
        <w:tab/>
        <w:t xml:space="preserve">Gemeinderat </w:t>
      </w:r>
      <w:r>
        <w:t>Elsau</w:t>
      </w:r>
      <w:r w:rsidRPr="00AA500A">
        <w:t xml:space="preserve"> (per E-Mail)</w:t>
      </w:r>
      <w:r w:rsidRPr="00AA500A">
        <w:br/>
      </w:r>
      <w:r>
        <w:t>c)</w:t>
      </w:r>
      <w:r w:rsidRPr="00AA500A">
        <w:tab/>
      </w:r>
      <w:r w:rsidR="009917A0" w:rsidRPr="008F01CC">
        <w:t>Rechnungsprüfungskommission Schlatt, Präsident M. Looser (per Mail)</w:t>
      </w:r>
      <w:r w:rsidR="009917A0">
        <w:br/>
        <w:t>d)</w:t>
      </w:r>
      <w:r w:rsidR="009917A0">
        <w:tab/>
      </w:r>
      <w:r>
        <w:t>0.0.1.</w:t>
      </w:r>
      <w:bookmarkStart w:id="1" w:name="cursorpos"/>
      <w:bookmarkEnd w:id="1"/>
      <w:r>
        <w:t>3</w:t>
      </w:r>
    </w:p>
    <w:p w14:paraId="5F332751" w14:textId="77777777" w:rsidR="00D8202F" w:rsidRDefault="00D8202F" w:rsidP="00D8202F"/>
    <w:p w14:paraId="7CD38AC1" w14:textId="5A7EFCA2" w:rsidR="00D8202F" w:rsidRDefault="00D8202F" w:rsidP="00D8202F"/>
    <w:p w14:paraId="54AEA9B1" w14:textId="77777777" w:rsidR="00D8202F" w:rsidRPr="00D8202F" w:rsidRDefault="00D8202F" w:rsidP="00D8202F"/>
    <w:sectPr w:rsidR="00D8202F" w:rsidRPr="00D8202F">
      <w:type w:val="continuous"/>
      <w:pgSz w:w="11907" w:h="16840" w:code="9"/>
      <w:pgMar w:top="1134" w:right="1418" w:bottom="1134" w:left="1418" w:header="720" w:footer="720" w:gutter="0"/>
      <w:paperSrc w:first="14" w:other="14"/>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E17EB" w14:textId="77777777" w:rsidR="00D8202F" w:rsidRDefault="00D8202F">
      <w:r>
        <w:separator/>
      </w:r>
    </w:p>
  </w:endnote>
  <w:endnote w:type="continuationSeparator" w:id="0">
    <w:p w14:paraId="23373F1A" w14:textId="77777777" w:rsidR="00D8202F" w:rsidRDefault="00D8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C735" w14:textId="77777777" w:rsidR="00D8202F" w:rsidRDefault="00D820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539"/>
      <w:gridCol w:w="4532"/>
    </w:tblGrid>
    <w:tr w:rsidR="00CA62F0" w14:paraId="7006853D" w14:textId="77777777">
      <w:trPr>
        <w:cantSplit/>
      </w:trPr>
      <w:tc>
        <w:tcPr>
          <w:tcW w:w="9211" w:type="dxa"/>
          <w:gridSpan w:val="2"/>
          <w:tcBorders>
            <w:top w:val="single" w:sz="4" w:space="0" w:color="auto"/>
          </w:tcBorders>
        </w:tcPr>
        <w:p w14:paraId="7E933288" w14:textId="77777777" w:rsidR="00CA62F0" w:rsidRDefault="00CA62F0">
          <w:pPr>
            <w:pStyle w:val="Fuzeile"/>
            <w:spacing w:before="80"/>
            <w:ind w:right="0"/>
            <w:jc w:val="left"/>
            <w:rPr>
              <w:sz w:val="18"/>
            </w:rPr>
          </w:pPr>
          <w:r>
            <w:rPr>
              <w:sz w:val="18"/>
            </w:rPr>
            <w:fldChar w:fldCharType="begin"/>
          </w:r>
          <w:r>
            <w:rPr>
              <w:sz w:val="18"/>
            </w:rPr>
            <w:instrText xml:space="preserve"> FILENAME \* Upper\p  \* MERGEFORMAT </w:instrText>
          </w:r>
          <w:r>
            <w:rPr>
              <w:sz w:val="18"/>
            </w:rPr>
            <w:fldChar w:fldCharType="separate"/>
          </w:r>
          <w:r w:rsidR="00D8202F">
            <w:rPr>
              <w:noProof/>
              <w:sz w:val="18"/>
            </w:rPr>
            <w:t>DOKUMENT3</w:t>
          </w:r>
          <w:r>
            <w:rPr>
              <w:sz w:val="18"/>
            </w:rPr>
            <w:fldChar w:fldCharType="end"/>
          </w:r>
        </w:p>
      </w:tc>
    </w:tr>
    <w:tr w:rsidR="00CA62F0" w14:paraId="492CE810" w14:textId="77777777">
      <w:tc>
        <w:tcPr>
          <w:tcW w:w="4605" w:type="dxa"/>
        </w:tcPr>
        <w:p w14:paraId="45325C7C" w14:textId="77777777" w:rsidR="00CA62F0" w:rsidRDefault="00CA62F0">
          <w:pPr>
            <w:pStyle w:val="Fuzeile"/>
            <w:ind w:right="0"/>
            <w:jc w:val="left"/>
            <w:rPr>
              <w:sz w:val="18"/>
            </w:rPr>
          </w:pPr>
          <w:r>
            <w:rPr>
              <w:sz w:val="18"/>
            </w:rPr>
            <w:t xml:space="preserve">Erstellt am: </w:t>
          </w:r>
          <w:r>
            <w:rPr>
              <w:sz w:val="18"/>
            </w:rPr>
            <w:fldChar w:fldCharType="begin"/>
          </w:r>
          <w:r>
            <w:rPr>
              <w:sz w:val="18"/>
            </w:rPr>
            <w:instrText xml:space="preserve"> CREATEDATE \@ "d. MMMM yyyy" \* MERGEFORMAT </w:instrText>
          </w:r>
          <w:r>
            <w:rPr>
              <w:sz w:val="18"/>
            </w:rPr>
            <w:fldChar w:fldCharType="separate"/>
          </w:r>
          <w:r w:rsidR="00D8202F">
            <w:rPr>
              <w:noProof/>
              <w:sz w:val="18"/>
            </w:rPr>
            <w:t>8. Dezember 2022</w:t>
          </w:r>
          <w:r>
            <w:rPr>
              <w:sz w:val="18"/>
            </w:rPr>
            <w:fldChar w:fldCharType="end"/>
          </w:r>
          <w:r>
            <w:rPr>
              <w:sz w:val="18"/>
            </w:rPr>
            <w:t xml:space="preserve"> durch Lee</w:t>
          </w:r>
        </w:p>
      </w:tc>
      <w:tc>
        <w:tcPr>
          <w:tcW w:w="4606" w:type="dxa"/>
        </w:tcPr>
        <w:p w14:paraId="3812ED78" w14:textId="77777777" w:rsidR="00CA62F0" w:rsidRDefault="00CA62F0">
          <w:pPr>
            <w:pStyle w:val="Fuzeile"/>
            <w:ind w:right="0"/>
            <w:jc w:val="right"/>
            <w:rPr>
              <w:sz w:val="18"/>
            </w:rPr>
          </w:pPr>
          <w:r>
            <w:rPr>
              <w:snapToGrid w:val="0"/>
              <w:sz w:val="18"/>
            </w:rPr>
            <w:t xml:space="preserve">Seite </w:t>
          </w:r>
          <w:r>
            <w:rPr>
              <w:snapToGrid w:val="0"/>
              <w:sz w:val="18"/>
            </w:rPr>
            <w:fldChar w:fldCharType="begin"/>
          </w:r>
          <w:r>
            <w:rPr>
              <w:snapToGrid w:val="0"/>
              <w:sz w:val="18"/>
            </w:rPr>
            <w:instrText xml:space="preserve"> PAGE </w:instrText>
          </w:r>
          <w:r>
            <w:rPr>
              <w:snapToGrid w:val="0"/>
              <w:sz w:val="18"/>
            </w:rPr>
            <w:fldChar w:fldCharType="separate"/>
          </w:r>
          <w:r w:rsidR="00A96E86">
            <w:rPr>
              <w:noProof/>
              <w:snapToGrid w:val="0"/>
              <w:sz w:val="18"/>
            </w:rPr>
            <w:t>1</w:t>
          </w:r>
          <w:r>
            <w:rPr>
              <w:snapToGrid w:val="0"/>
              <w:sz w:val="18"/>
            </w:rPr>
            <w:fldChar w:fldCharType="end"/>
          </w:r>
          <w:r>
            <w:rPr>
              <w:snapToGrid w:val="0"/>
              <w:sz w:val="18"/>
            </w:rPr>
            <w:t xml:space="preserve"> von </w:t>
          </w:r>
          <w:r>
            <w:rPr>
              <w:snapToGrid w:val="0"/>
              <w:sz w:val="18"/>
            </w:rPr>
            <w:fldChar w:fldCharType="begin"/>
          </w:r>
          <w:r>
            <w:rPr>
              <w:snapToGrid w:val="0"/>
              <w:sz w:val="18"/>
            </w:rPr>
            <w:instrText xml:space="preserve"> NUMPAGES </w:instrText>
          </w:r>
          <w:r>
            <w:rPr>
              <w:snapToGrid w:val="0"/>
              <w:sz w:val="18"/>
            </w:rPr>
            <w:fldChar w:fldCharType="separate"/>
          </w:r>
          <w:r w:rsidR="00A96E86">
            <w:rPr>
              <w:noProof/>
              <w:snapToGrid w:val="0"/>
              <w:sz w:val="18"/>
            </w:rPr>
            <w:t>1</w:t>
          </w:r>
          <w:r>
            <w:rPr>
              <w:snapToGrid w:val="0"/>
              <w:sz w:val="18"/>
            </w:rPr>
            <w:fldChar w:fldCharType="end"/>
          </w:r>
        </w:p>
      </w:tc>
    </w:tr>
  </w:tbl>
  <w:p w14:paraId="5ACF94FD" w14:textId="77777777" w:rsidR="00CA62F0" w:rsidRDefault="00CA62F0">
    <w:pPr>
      <w:pStyle w:val="Fuzeile"/>
      <w:ind w:right="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FEDE" w14:textId="77777777" w:rsidR="00D8202F" w:rsidRDefault="00D820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D892B" w14:textId="77777777" w:rsidR="00D8202F" w:rsidRDefault="00D8202F">
      <w:r>
        <w:separator/>
      </w:r>
    </w:p>
  </w:footnote>
  <w:footnote w:type="continuationSeparator" w:id="0">
    <w:p w14:paraId="41118156" w14:textId="77777777" w:rsidR="00D8202F" w:rsidRDefault="00D82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7E04" w14:textId="77777777" w:rsidR="00D8202F" w:rsidRDefault="00D820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F7D1" w14:textId="77777777" w:rsidR="00D8202F" w:rsidRDefault="00D8202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FA88" w14:textId="77777777" w:rsidR="00D8202F" w:rsidRDefault="00D820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468C0"/>
    <w:multiLevelType w:val="multilevel"/>
    <w:tmpl w:val="F640ADCA"/>
    <w:lvl w:ilvl="0">
      <w:start w:val="1"/>
      <w:numFmt w:val="decimal"/>
      <w:lvlText w:val="%1."/>
      <w:lvlJc w:val="left"/>
      <w:pPr>
        <w:tabs>
          <w:tab w:val="num" w:pos="709"/>
        </w:tabs>
        <w:ind w:left="709" w:hanging="709"/>
      </w:pPr>
      <w:rPr>
        <w:rFonts w:hint="default"/>
      </w:rPr>
    </w:lvl>
    <w:lvl w:ilvl="1">
      <w:start w:val="1"/>
      <w:numFmt w:val="decimal"/>
      <w:lvlRestart w:val="0"/>
      <w:isLgl/>
      <w:lvlText w:val="%1.%2"/>
      <w:lvlJc w:val="left"/>
      <w:pPr>
        <w:tabs>
          <w:tab w:val="num" w:pos="1276"/>
        </w:tabs>
        <w:ind w:left="1276"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911817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intFractionalCharacterWidth/>
  <w:hideSpellingErrors/>
  <w:proofState w:spelling="clean"/>
  <w:attachedTemplate r:id="rId1"/>
  <w:documentProtection w:edit="forms" w:enforcement="1"/>
  <w:defaultTabStop w:val="709"/>
  <w:autoHyphenation/>
  <w:hyphenationZone w:val="425"/>
  <w:doNotHyphenateCaps/>
  <w:drawingGridHorizontalSpacing w:val="110"/>
  <w:drawingGridVerticalSpacing w:val="299"/>
  <w:displayHorizont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02F"/>
    <w:rsid w:val="0025576C"/>
    <w:rsid w:val="002C1597"/>
    <w:rsid w:val="00310C11"/>
    <w:rsid w:val="007E2669"/>
    <w:rsid w:val="009917A0"/>
    <w:rsid w:val="00A96E86"/>
    <w:rsid w:val="00CA62F0"/>
    <w:rsid w:val="00D820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C6BA7"/>
  <w15:chartTrackingRefBased/>
  <w15:docId w15:val="{D5A43C63-31DC-40B7-928D-10866BE0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tabs>
        <w:tab w:val="left" w:pos="709"/>
        <w:tab w:val="left" w:pos="1843"/>
      </w:tabs>
      <w:ind w:left="1843" w:hanging="1843"/>
      <w:outlineLvl w:val="0"/>
    </w:pPr>
    <w:rPr>
      <w:b/>
    </w:rPr>
  </w:style>
  <w:style w:type="paragraph" w:styleId="berschrift2">
    <w:name w:val="heading 2"/>
    <w:basedOn w:val="Standard"/>
    <w:next w:val="Standard"/>
    <w:qFormat/>
    <w:pPr>
      <w:spacing w:after="120"/>
      <w:ind w:left="1843"/>
      <w:outlineLvl w:val="1"/>
    </w:pPr>
    <w:rPr>
      <w:b/>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sz w:val="20"/>
    </w:rPr>
  </w:style>
  <w:style w:type="paragraph" w:styleId="berschrift6">
    <w:name w:val="heading 6"/>
    <w:basedOn w:val="Standard"/>
    <w:next w:val="Standardeinzug"/>
    <w:qFormat/>
    <w:pPr>
      <w:ind w:left="708"/>
      <w:outlineLvl w:val="5"/>
    </w:pPr>
    <w:rPr>
      <w:rFonts w:ascii="Times New Roman" w:hAnsi="Times New Roman"/>
      <w:sz w:val="20"/>
      <w:u w:val="single"/>
    </w:rPr>
  </w:style>
  <w:style w:type="paragraph" w:styleId="berschrift7">
    <w:name w:val="heading 7"/>
    <w:basedOn w:val="Standard"/>
    <w:next w:val="Standardeinzug"/>
    <w:qFormat/>
    <w:pPr>
      <w:ind w:left="708"/>
      <w:outlineLvl w:val="6"/>
    </w:pPr>
    <w:rPr>
      <w:rFonts w:ascii="Times New Roman" w:hAnsi="Times New Roman"/>
      <w:i/>
      <w:sz w:val="20"/>
    </w:rPr>
  </w:style>
  <w:style w:type="paragraph" w:styleId="berschrift8">
    <w:name w:val="heading 8"/>
    <w:basedOn w:val="berschrift1"/>
    <w:next w:val="Standardeinzug"/>
    <w:qFormat/>
    <w:pPr>
      <w:tabs>
        <w:tab w:val="left" w:pos="1134"/>
      </w:tabs>
      <w:outlineLvl w:val="7"/>
    </w:pPr>
    <w:rPr>
      <w:b w:val="0"/>
      <w:sz w:val="24"/>
    </w:rPr>
  </w:style>
  <w:style w:type="paragraph" w:styleId="berschrift9">
    <w:name w:val="heading 9"/>
    <w:basedOn w:val="berschrift1"/>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ind w:left="708"/>
    </w:pPr>
  </w:style>
  <w:style w:type="paragraph" w:styleId="Verzeichnis8">
    <w:name w:val="toc 8"/>
    <w:basedOn w:val="Verzeichnis1"/>
    <w:next w:val="Standard"/>
    <w:semiHidden/>
    <w:pPr>
      <w:tabs>
        <w:tab w:val="left" w:pos="1134"/>
        <w:tab w:val="right" w:pos="8504"/>
      </w:tabs>
    </w:pPr>
  </w:style>
  <w:style w:type="paragraph" w:styleId="Verzeichnis1">
    <w:name w:val="toc 1"/>
    <w:basedOn w:val="Standard"/>
    <w:next w:val="Standard"/>
    <w:semiHidden/>
    <w:pPr>
      <w:tabs>
        <w:tab w:val="left" w:pos="709"/>
        <w:tab w:val="left" w:pos="1843"/>
        <w:tab w:val="left" w:pos="8080"/>
        <w:tab w:val="right" w:pos="10207"/>
      </w:tabs>
    </w:pPr>
  </w:style>
  <w:style w:type="paragraph" w:styleId="Verzeichnis7">
    <w:name w:val="toc 7"/>
    <w:basedOn w:val="Standard"/>
    <w:next w:val="Standard"/>
    <w:semiHidden/>
    <w:pPr>
      <w:tabs>
        <w:tab w:val="left" w:leader="dot" w:pos="8646"/>
        <w:tab w:val="right" w:pos="9072"/>
      </w:tabs>
      <w:ind w:left="4253" w:right="850"/>
    </w:pPr>
  </w:style>
  <w:style w:type="paragraph" w:styleId="Verzeichnis6">
    <w:name w:val="toc 6"/>
    <w:basedOn w:val="Standard"/>
    <w:next w:val="Standard"/>
    <w:semiHidden/>
    <w:pPr>
      <w:tabs>
        <w:tab w:val="left" w:leader="dot" w:pos="8646"/>
        <w:tab w:val="right" w:pos="9072"/>
      </w:tabs>
      <w:ind w:left="3544" w:right="850"/>
    </w:pPr>
  </w:style>
  <w:style w:type="paragraph" w:styleId="Verzeichnis5">
    <w:name w:val="toc 5"/>
    <w:basedOn w:val="Standard"/>
    <w:next w:val="Standard"/>
    <w:semiHidden/>
    <w:pPr>
      <w:tabs>
        <w:tab w:val="left" w:leader="dot" w:pos="8646"/>
        <w:tab w:val="right" w:pos="9072"/>
      </w:tabs>
      <w:ind w:left="2835" w:right="850"/>
    </w:pPr>
  </w:style>
  <w:style w:type="paragraph" w:styleId="Verzeichnis4">
    <w:name w:val="toc 4"/>
    <w:basedOn w:val="Standard"/>
    <w:next w:val="Standard"/>
    <w:semiHidden/>
    <w:pPr>
      <w:tabs>
        <w:tab w:val="left" w:leader="dot" w:pos="8646"/>
        <w:tab w:val="right" w:pos="9072"/>
      </w:tabs>
      <w:ind w:left="2126" w:right="850"/>
    </w:pPr>
  </w:style>
  <w:style w:type="paragraph" w:styleId="Verzeichnis3">
    <w:name w:val="toc 3"/>
    <w:basedOn w:val="Standard"/>
    <w:next w:val="Standard"/>
    <w:semiHidden/>
    <w:pPr>
      <w:tabs>
        <w:tab w:val="left" w:leader="dot" w:pos="8646"/>
        <w:tab w:val="right" w:pos="9072"/>
      </w:tabs>
      <w:ind w:left="1418" w:right="850"/>
    </w:pPr>
  </w:style>
  <w:style w:type="paragraph" w:styleId="Verzeichnis2">
    <w:name w:val="toc 2"/>
    <w:basedOn w:val="Standard"/>
    <w:next w:val="Standard"/>
    <w:semiHidden/>
    <w:pPr>
      <w:tabs>
        <w:tab w:val="left" w:leader="dot" w:pos="8646"/>
        <w:tab w:val="right" w:pos="9072"/>
      </w:tabs>
      <w:ind w:left="709" w:right="850"/>
    </w:pPr>
  </w:style>
  <w:style w:type="paragraph" w:styleId="Index7">
    <w:name w:val="index 7"/>
    <w:basedOn w:val="Standard"/>
    <w:next w:val="Standard"/>
    <w:semiHidden/>
    <w:pPr>
      <w:ind w:left="1698"/>
    </w:pPr>
  </w:style>
  <w:style w:type="paragraph" w:styleId="Index6">
    <w:name w:val="index 6"/>
    <w:basedOn w:val="Standard"/>
    <w:next w:val="Standard"/>
    <w:semiHidden/>
    <w:pPr>
      <w:ind w:left="1415"/>
    </w:pPr>
  </w:style>
  <w:style w:type="paragraph" w:styleId="Index5">
    <w:name w:val="index 5"/>
    <w:basedOn w:val="Standard"/>
    <w:next w:val="Standard"/>
    <w:semiHidden/>
    <w:pPr>
      <w:ind w:left="1132"/>
    </w:pPr>
  </w:style>
  <w:style w:type="paragraph" w:styleId="Index4">
    <w:name w:val="index 4"/>
    <w:basedOn w:val="Standard"/>
    <w:next w:val="Standard"/>
    <w:semiHidden/>
    <w:pPr>
      <w:ind w:left="849"/>
    </w:pPr>
  </w:style>
  <w:style w:type="paragraph" w:styleId="Index3">
    <w:name w:val="index 3"/>
    <w:basedOn w:val="Standard"/>
    <w:next w:val="Standard"/>
    <w:semiHidden/>
    <w:pPr>
      <w:ind w:left="566"/>
    </w:pPr>
  </w:style>
  <w:style w:type="paragraph" w:styleId="Index2">
    <w:name w:val="index 2"/>
    <w:basedOn w:val="Standard"/>
    <w:next w:val="Standard"/>
    <w:semiHidden/>
    <w:pPr>
      <w:ind w:left="283"/>
    </w:pPr>
  </w:style>
  <w:style w:type="paragraph" w:styleId="Index1">
    <w:name w:val="index 1"/>
    <w:basedOn w:val="Standard"/>
    <w:next w:val="Standard"/>
    <w:semiHidden/>
  </w:style>
  <w:style w:type="character" w:styleId="Zeilennummer">
    <w:name w:val="line number"/>
    <w:basedOn w:val="Absatz-Standardschriftart"/>
    <w:semiHidden/>
  </w:style>
  <w:style w:type="paragraph" w:styleId="Indexberschrift">
    <w:name w:val="index heading"/>
    <w:basedOn w:val="Standard"/>
    <w:next w:val="Index1"/>
    <w:semiHidden/>
  </w:style>
  <w:style w:type="paragraph" w:styleId="Fuzeile">
    <w:name w:val="footer"/>
    <w:basedOn w:val="Standard"/>
    <w:semiHidden/>
    <w:pPr>
      <w:ind w:right="964"/>
      <w:jc w:val="center"/>
    </w:pPr>
  </w:style>
  <w:style w:type="paragraph" w:styleId="Kopfzeile">
    <w:name w:val="header"/>
    <w:basedOn w:val="Standard"/>
    <w:semiHidden/>
    <w:pPr>
      <w:ind w:right="964"/>
      <w:jc w:val="center"/>
    </w:pPr>
  </w:style>
  <w:style w:type="paragraph" w:styleId="Funotentext">
    <w:name w:val="footnote text"/>
    <w:basedOn w:val="Standard"/>
    <w:semiHidden/>
    <w:rPr>
      <w:sz w:val="20"/>
    </w:rPr>
  </w:style>
  <w:style w:type="character" w:styleId="Seitenzahl">
    <w:name w:val="page number"/>
    <w:basedOn w:val="Absatz-Standardschriftart"/>
    <w:semiHidden/>
  </w:style>
  <w:style w:type="paragraph" w:styleId="Unterschrift">
    <w:name w:val="Signature"/>
    <w:basedOn w:val="Standard"/>
    <w:semiHidden/>
    <w:pPr>
      <w:ind w:left="4252"/>
    </w:pPr>
  </w:style>
  <w:style w:type="paragraph" w:customStyle="1" w:styleId="traktanden">
    <w:name w:val="traktanden"/>
    <w:basedOn w:val="Standard"/>
    <w:pPr>
      <w:spacing w:after="120"/>
    </w:pPr>
  </w:style>
  <w:style w:type="paragraph" w:customStyle="1" w:styleId="KopfBereich">
    <w:name w:val="KopfBereich"/>
    <w:basedOn w:val="Standard"/>
  </w:style>
  <w:style w:type="paragraph" w:customStyle="1" w:styleId="Verteiler">
    <w:name w:val="Verteiler"/>
    <w:basedOn w:val="Standard"/>
    <w:pPr>
      <w:tabs>
        <w:tab w:val="left" w:pos="2835"/>
      </w:tabs>
    </w:pPr>
  </w:style>
  <w:style w:type="paragraph" w:customStyle="1" w:styleId="PV-Titel1">
    <w:name w:val="PV-Titel1"/>
    <w:basedOn w:val="Standard"/>
    <w:next w:val="PV-Titel2"/>
    <w:pPr>
      <w:tabs>
        <w:tab w:val="left" w:pos="709"/>
      </w:tabs>
      <w:spacing w:before="120" w:after="60"/>
      <w:ind w:left="1843" w:hanging="1843"/>
      <w:outlineLvl w:val="0"/>
    </w:pPr>
  </w:style>
  <w:style w:type="paragraph" w:customStyle="1" w:styleId="PV-Titel2">
    <w:name w:val="PV-Titel2"/>
    <w:basedOn w:val="Standard"/>
    <w:next w:val="Standard"/>
    <w:pPr>
      <w:spacing w:before="120" w:after="60"/>
      <w:ind w:left="709"/>
    </w:pPr>
    <w:rPr>
      <w:b/>
    </w:rPr>
  </w:style>
  <w:style w:type="paragraph" w:customStyle="1" w:styleId="PV-Titel10">
    <w:name w:val="PV-Titel 1"/>
    <w:basedOn w:val="Standard"/>
    <w:next w:val="PV-Titel20"/>
    <w:pPr>
      <w:tabs>
        <w:tab w:val="left" w:pos="709"/>
        <w:tab w:val="left" w:pos="1843"/>
      </w:tabs>
      <w:ind w:left="1843" w:hanging="1843"/>
      <w:outlineLvl w:val="0"/>
    </w:pPr>
  </w:style>
  <w:style w:type="paragraph" w:customStyle="1" w:styleId="PV-Titel20">
    <w:name w:val="PV-Titel 2"/>
    <w:basedOn w:val="Standard"/>
    <w:next w:val="Standard"/>
    <w:pPr>
      <w:spacing w:before="120" w:after="60"/>
      <w:ind w:left="1843"/>
      <w:outlineLvl w:val="1"/>
    </w:pPr>
    <w:rPr>
      <w:b/>
    </w:rPr>
  </w:style>
  <w:style w:type="paragraph" w:customStyle="1" w:styleId="PV-Beschluss">
    <w:name w:val="PV-Beschluss"/>
    <w:basedOn w:val="Standard"/>
    <w:qFormat/>
    <w:rsid w:val="00A96E86"/>
  </w:style>
  <w:style w:type="paragraph" w:customStyle="1" w:styleId="PV-Mitteilung">
    <w:name w:val="PV-Mitteilung"/>
    <w:basedOn w:val="Standard"/>
    <w:qFormat/>
    <w:rsid w:val="00A96E86"/>
  </w:style>
  <w:style w:type="paragraph" w:customStyle="1" w:styleId="PV-VersteckterText">
    <w:name w:val="PV-Versteckter Text"/>
    <w:basedOn w:val="Standard"/>
    <w:qFormat/>
    <w:rsid w:val="00A96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Ruf_PV\Vorlagen\EG_G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EG_GR.dot</Template>
  <TotalTime>0</TotalTime>
  <Pages>1</Pages>
  <Words>139</Words>
  <Characters>981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Einzelgeschäft</vt:lpstr>
    </vt:vector>
  </TitlesOfParts>
  <Company>AIB Informatik AG</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Einzelgeschäft</dc:title>
  <dc:subject/>
  <dc:creator>Peter Leemann</dc:creator>
  <cp:keywords/>
  <dc:description/>
  <cp:lastModifiedBy>Peter Leemann</cp:lastModifiedBy>
  <cp:revision>3</cp:revision>
  <cp:lastPrinted>1899-12-31T23:00:00Z</cp:lastPrinted>
  <dcterms:created xsi:type="dcterms:W3CDTF">2022-12-08T07:52:00Z</dcterms:created>
  <dcterms:modified xsi:type="dcterms:W3CDTF">2022-12-08T21:57:00Z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mmission">
    <vt:lpwstr/>
  </property>
  <property fmtid="{D5CDD505-2E9C-101B-9397-08002B2CF9AE}" pid="3" name="Protokollgruppe">
    <vt:lpwstr>GR_2022</vt:lpwstr>
  </property>
  <property fmtid="{D5CDD505-2E9C-101B-9397-08002B2CF9AE}" pid="4" name="SitzungsNr">
    <vt:lpwstr/>
  </property>
  <property fmtid="{D5CDD505-2E9C-101B-9397-08002B2CF9AE}" pid="5" name="SitzungsDatum">
    <vt:lpwstr>5. Dezember 2022</vt:lpwstr>
  </property>
  <property fmtid="{D5CDD505-2E9C-101B-9397-08002B2CF9AE}" pid="6" name="SeitenNr">
    <vt:lpwstr>1</vt:lpwstr>
  </property>
  <property fmtid="{D5CDD505-2E9C-101B-9397-08002B2CF9AE}" pid="7" name="GeschaeftsNr">
    <vt:lpwstr>1</vt:lpwstr>
  </property>
  <property fmtid="{D5CDD505-2E9C-101B-9397-08002B2CF9AE}" pid="8" name="PV_DateiTyp">
    <vt:lpwstr>EinzelGes</vt:lpwstr>
  </property>
  <property fmtid="{D5CDD505-2E9C-101B-9397-08002B2CF9AE}" pid="9" name="LetztesDatum">
    <vt:lpwstr> </vt:lpwstr>
  </property>
  <property fmtid="{D5CDD505-2E9C-101B-9397-08002B2CF9AE}" pid="10" name="ZeitVon">
    <vt:lpwstr/>
  </property>
  <property fmtid="{D5CDD505-2E9C-101B-9397-08002B2CF9AE}" pid="11" name="ZeitBis">
    <vt:lpwstr/>
  </property>
</Properties>
</file>